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7" w:lineRule="auto"/>
        <w:jc w:val="right"/>
        <w:rPr/>
      </w:pPr>
      <w:r w:rsidDel="00000000" w:rsidR="00000000" w:rsidRPr="00000000">
        <w:rPr>
          <w:rtl w:val="0"/>
        </w:rPr>
        <w:t xml:space="preserve">ALLEGATO 3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1" w:lineRule="auto"/>
        <w:ind w:left="1377" w:right="957" w:hanging="78.00000000000011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DICHIARAZIONE PERSONALE PER GLI AVENTI DIRITTO ALL'ESCLUSIONE DALLA GRADUATORIA INTERNA D'ISTITUTO A.S. 2024/25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3" w:lineRule="auto"/>
        <w:ind w:left="5155" w:right="94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   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IPSSEOA “Buonarroti” Fiuggi (FR)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918"/>
          <w:tab w:val="left" w:leader="none" w:pos="8915"/>
        </w:tabs>
        <w:spacing w:after="0" w:before="1" w:line="240" w:lineRule="auto"/>
        <w:ind w:left="13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sottoscritto/a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nato/a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80"/>
        </w:tabs>
        <w:spacing w:after="0" w:before="126" w:line="240" w:lineRule="auto"/>
        <w:ind w:left="13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in servizio per il corrente a.s. presso questo Istituto con la qualifica di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064"/>
          <w:tab w:val="left" w:leader="none" w:pos="4538"/>
        </w:tabs>
        <w:spacing w:after="0" w:before="126" w:line="360" w:lineRule="auto"/>
        <w:ind w:left="138" w:right="114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( cl. Concorso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), ai sensi del C.C.N.I. sottoscritto il 18/05/2022, concernente la mobilità del personale docente, educativo e A.T.A. per il triennio 2022/2023, 2023/2024, 2024/2025 (Sistema delle precedenze ed esclusione dalla Graduatoria interna d'Istituto per l'individuazione dei perdenti posto)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7"/>
          <w:szCs w:val="2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1"/>
        <w:ind w:left="4036" w:right="4037" w:firstLine="0"/>
        <w:rPr/>
      </w:pPr>
      <w:r w:rsidDel="00000000" w:rsidR="00000000" w:rsidRPr="00000000">
        <w:rPr>
          <w:rtl w:val="0"/>
        </w:rPr>
        <w:t xml:space="preserve">DICHIARA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3" w:lineRule="auto"/>
        <w:ind w:left="104" w:right="128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diritto a non essere inserita/o nella graduatoria d'istituto per l'identificazione dei perdenti posto da trasferire d'ufficio in quanto beneficiario delle precedenze previste per il seguente motivo: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</w:tabs>
        <w:spacing w:after="0" w:before="111" w:line="240" w:lineRule="auto"/>
        <w:ind w:left="825" w:right="0" w:hanging="36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disabilità e gravi motivi di salute (titolo I)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</w:tabs>
        <w:spacing w:after="0" w:before="22" w:line="240" w:lineRule="auto"/>
        <w:ind w:left="825" w:right="0" w:hanging="36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personale con disabilità e personale che ha bisogno di particolari cure continuative (titolo III)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</w:tabs>
        <w:spacing w:after="0" w:before="26" w:line="254" w:lineRule="auto"/>
        <w:ind w:left="825" w:right="136" w:hanging="36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assistenza al coniuge ed al figlio con disabilità; assistenza da parte del figlio referente unico al genitore con disabilità; assistenza da parte di chi esercita la tutela legale (titolo IV)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5"/>
        </w:tabs>
        <w:spacing w:after="0" w:before="26" w:line="240" w:lineRule="auto"/>
        <w:ind w:left="825" w:right="0" w:hanging="361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personale che ricopre cariche pubbliche nelle amministrazioni degli Enti Locali (titolo VII).</w:t>
      </w:r>
    </w:p>
    <w:p w:rsidR="00000000" w:rsidDel="00000000" w:rsidP="00000000" w:rsidRDefault="00000000" w:rsidRPr="00000000" w14:paraId="00000016">
      <w:pPr>
        <w:widowControl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widowControl w:val="1"/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18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jc w:val="both"/>
        <w:rPr/>
      </w:pPr>
      <w:r w:rsidDel="00000000" w:rsidR="00000000" w:rsidRPr="00000000">
        <w:rPr>
          <w:rtl w:val="0"/>
        </w:rPr>
        <w:t xml:space="preserve">Ove previsto dal titolo IV) Inoltre, dichiara di presentare per l’anno scolastico di riferimento domanda volontaria di trasferimento per il comune di______________</w:t>
      </w:r>
      <w:r w:rsidDel="00000000" w:rsidR="00000000" w:rsidRPr="00000000">
        <w:rPr>
          <w:u w:val="single"/>
          <w:rtl w:val="0"/>
        </w:rPr>
        <w:tab/>
      </w:r>
      <w:r w:rsidDel="00000000" w:rsidR="00000000" w:rsidRPr="00000000">
        <w:rPr>
          <w:rtl w:val="0"/>
        </w:rPr>
        <w:t xml:space="preserve">, dove  risiede il familiare assistito </w:t>
      </w:r>
    </w:p>
    <w:p w:rsidR="00000000" w:rsidDel="00000000" w:rsidP="00000000" w:rsidRDefault="00000000" w:rsidRPr="00000000" w14:paraId="0000001A">
      <w:pPr>
        <w:widowControl w:val="1"/>
        <w:jc w:val="both"/>
        <w:rPr/>
      </w:pPr>
      <w:r w:rsidDel="00000000" w:rsidR="00000000" w:rsidRPr="00000000">
        <w:rPr>
          <w:sz w:val="18"/>
          <w:szCs w:val="18"/>
          <w:rtl w:val="0"/>
        </w:rPr>
        <w:t xml:space="preserve">(l’esclusione dalla graduatoria interna per l’individuazione del perdente posto si applica solo a    condizione che sia stata presentata, per l’anno scolastico di riferimento, domanda volontaria   di trasferimento come previsto dal punto IV del CCNI vigente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3"/>
          <w:szCs w:val="3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464" w:right="594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Allega la seguente documentazione: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96" w:lineRule="auto"/>
        <w:ind w:left="464" w:right="5944" w:hanging="361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2.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6"/>
        </w:tabs>
        <w:spacing w:after="0" w:before="0" w:line="240" w:lineRule="auto"/>
        <w:ind w:left="10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6"/>
        </w:tabs>
        <w:spacing w:after="0" w:before="0" w:line="240" w:lineRule="auto"/>
        <w:ind w:left="10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996"/>
        </w:tabs>
        <w:spacing w:after="0" w:before="0" w:line="240" w:lineRule="auto"/>
        <w:ind w:left="104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lì</w:t>
        <w:tab/>
        <w:t xml:space="preserve">Firma</w:t>
      </w:r>
    </w:p>
    <w:sectPr>
      <w:pgSz w:h="16840" w:w="11910" w:orient="portrait"/>
      <w:pgMar w:bottom="280" w:top="520" w:left="1134" w:right="99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825" w:hanging="361"/>
      </w:pPr>
      <w:rPr>
        <w:rFonts w:ascii="Noto Sans Symbols" w:cs="Noto Sans Symbols" w:eastAsia="Noto Sans Symbols" w:hAnsi="Noto Sans Symbols"/>
        <w:sz w:val="28"/>
        <w:szCs w:val="28"/>
      </w:rPr>
    </w:lvl>
    <w:lvl w:ilvl="1">
      <w:start w:val="0"/>
      <w:numFmt w:val="bullet"/>
      <w:lvlText w:val="•"/>
      <w:lvlJc w:val="left"/>
      <w:pPr>
        <w:ind w:left="1662" w:hanging="361"/>
      </w:pPr>
      <w:rPr/>
    </w:lvl>
    <w:lvl w:ilvl="2">
      <w:start w:val="0"/>
      <w:numFmt w:val="bullet"/>
      <w:lvlText w:val="•"/>
      <w:lvlJc w:val="left"/>
      <w:pPr>
        <w:ind w:left="2504" w:hanging="361"/>
      </w:pPr>
      <w:rPr/>
    </w:lvl>
    <w:lvl w:ilvl="3">
      <w:start w:val="0"/>
      <w:numFmt w:val="bullet"/>
      <w:lvlText w:val="•"/>
      <w:lvlJc w:val="left"/>
      <w:pPr>
        <w:ind w:left="3347" w:hanging="361.00000000000045"/>
      </w:pPr>
      <w:rPr/>
    </w:lvl>
    <w:lvl w:ilvl="4">
      <w:start w:val="0"/>
      <w:numFmt w:val="bullet"/>
      <w:lvlText w:val="•"/>
      <w:lvlJc w:val="left"/>
      <w:pPr>
        <w:ind w:left="4189" w:hanging="361.00000000000045"/>
      </w:pPr>
      <w:rPr/>
    </w:lvl>
    <w:lvl w:ilvl="5">
      <w:start w:val="0"/>
      <w:numFmt w:val="bullet"/>
      <w:lvlText w:val="•"/>
      <w:lvlJc w:val="left"/>
      <w:pPr>
        <w:ind w:left="5032" w:hanging="361"/>
      </w:pPr>
      <w:rPr/>
    </w:lvl>
    <w:lvl w:ilvl="6">
      <w:start w:val="0"/>
      <w:numFmt w:val="bullet"/>
      <w:lvlText w:val="•"/>
      <w:lvlJc w:val="left"/>
      <w:pPr>
        <w:ind w:left="5874" w:hanging="361"/>
      </w:pPr>
      <w:rPr/>
    </w:lvl>
    <w:lvl w:ilvl="7">
      <w:start w:val="0"/>
      <w:numFmt w:val="bullet"/>
      <w:lvlText w:val="•"/>
      <w:lvlJc w:val="left"/>
      <w:pPr>
        <w:ind w:left="6716" w:hanging="361"/>
      </w:pPr>
      <w:rPr/>
    </w:lvl>
    <w:lvl w:ilvl="8">
      <w:start w:val="0"/>
      <w:numFmt w:val="bullet"/>
      <w:lvlText w:val="•"/>
      <w:lvlJc w:val="left"/>
      <w:pPr>
        <w:ind w:left="7559" w:hanging="361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111"/>
      <w:jc w:val="center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paragraph" w:styleId="Titolo1">
    <w:name w:val="heading 1"/>
    <w:basedOn w:val="Normale"/>
    <w:uiPriority w:val="9"/>
    <w:qFormat w:val="1"/>
    <w:pPr>
      <w:ind w:right="111"/>
      <w:jc w:val="center"/>
      <w:outlineLvl w:val="0"/>
    </w:pPr>
    <w:rPr>
      <w:b w:val="1"/>
      <w:bCs w:val="1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</w:style>
  <w:style w:type="paragraph" w:styleId="Paragrafoelenco">
    <w:name w:val="List Paragraph"/>
    <w:basedOn w:val="Normale"/>
    <w:uiPriority w:val="1"/>
    <w:qFormat w:val="1"/>
    <w:pPr>
      <w:spacing w:before="26"/>
      <w:ind w:left="825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semiHidden w:val="1"/>
    <w:unhideWhenUsed w:val="1"/>
    <w:rsid w:val="0074191C"/>
    <w:pPr>
      <w:widowControl w:val="1"/>
      <w:tabs>
        <w:tab w:val="center" w:pos="4819"/>
        <w:tab w:val="right" w:pos="9638"/>
      </w:tabs>
      <w:suppressAutoHyphens w:val="1"/>
      <w:autoSpaceDE w:val="1"/>
      <w:autoSpaceDN w:val="1"/>
      <w:spacing w:after="200" w:line="276" w:lineRule="auto"/>
    </w:pPr>
    <w:rPr>
      <w:rFonts w:ascii="Calibri" w:hAnsi="Calibri"/>
      <w:kern w:val="2"/>
      <w:lang w:eastAsia="ar-SA"/>
    </w:rPr>
  </w:style>
  <w:style w:type="character" w:styleId="IntestazioneCarattere" w:customStyle="1">
    <w:name w:val="Intestazione Carattere"/>
    <w:basedOn w:val="Carpredefinitoparagrafo"/>
    <w:link w:val="Intestazione"/>
    <w:semiHidden w:val="1"/>
    <w:rsid w:val="0074191C"/>
    <w:rPr>
      <w:rFonts w:ascii="Calibri" w:cs="Times New Roman" w:eastAsia="Times New Roman" w:hAnsi="Calibri"/>
      <w:kern w:val="2"/>
      <w:lang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WOz+oNGXT59CNjGpS33UrLFsIw==">CgMxLjA4AHIhMUdaMmR6TWVsVlYzYkw5R2VFMk9ZWG1ZWFVWSmcyWUta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2024-02-27T10:28:00Z</dcterms:created>
  <dc:creator>Emilia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2023-03-02T00:00:00Z</vt:filetime>
  </property>
</Properties>
</file>