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inline distB="0" distT="0" distL="114300" distR="114300">
            <wp:extent cx="6123305" cy="901065"/>
            <wp:effectExtent b="0" l="0" r="0" t="0"/>
            <wp:docPr id="102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3305" cy="90106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56" w:lineRule="auto"/>
        <w:ind w:left="562" w:right="58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6118225" cy="647700"/>
            <wp:effectExtent b="0" l="0" r="0" t="0"/>
            <wp:docPr id="102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" w:line="256" w:lineRule="auto"/>
        <w:ind w:left="562" w:right="582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Ministero dell’Istruzione e del Merito - Ufficio Scolastico Regionale per il Lazio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" w:line="259" w:lineRule="auto"/>
        <w:ind w:left="562" w:right="578" w:firstLine="562"/>
        <w:jc w:val="center"/>
        <w:rPr>
          <w:rFonts w:ascii="Cambria" w:cs="Cambria" w:eastAsia="Cambria" w:hAnsi="Cambria"/>
          <w:b w:val="0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1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I.P.S.S.E.O.A. “M. Buonarroti" – Fiuggi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ISTITUTO PROFESSIONALE DI STATO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 PER I SERVIZI PER L’ ENOGASTRONOMIA E L’OSPITALITÀ ALBERGHIERA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 Centrale Via G. Garibaldi,1 - 03014 Fiuggi (FR) - Cod. Mecc. FRRH030008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Sede Succursale Paliano (loc. Procolo) – FRRH03002A; Convitto: FRVC020004 Corso serale: FRRH03050N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Casa Circondariale “Pagliei” - Frosinone: FRRH030019; Corso serale: corsoserale@alberghierofiuggi.edu.it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SITO WEB: www.alberghierofiuggi.edu.it  - codice fiscale: 92070770604 - codice univoco di fatturazione: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49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249" w:firstLine="25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PIANO NAZIONALE DI RIPRESA E RESILIENZA-MISSIONE 4: ISTRUZIONE E RICERCA - Componente 1 – Potenziamento dell’offerta dei servizi di istruzione: dagli asili nido alle Università Investimento 3.1: Nuove competenze e nuovi linguaggi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1fob9te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CUP: H14D23003170006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Codice: progetto M4C1I3.1-2023-1143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10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Titolo: #Science in Cooking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249" w:firstLine="252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25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25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 Dirigente Scolastico dell’Istituto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251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IPSSEOA “ MICHELANGELO BUONARROTI” - Fiuggi (FR)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252" w:right="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Istanza di partecipazione al bando per il conferimento degli incarichi per la costituzione del TEAM per “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529"/>
          <w:sz w:val="22"/>
          <w:szCs w:val="22"/>
          <w:u w:val="none"/>
          <w:shd w:fill="eef7ff" w:val="clear"/>
          <w:vertAlign w:val="baseline"/>
          <w:rtl w:val="0"/>
        </w:rPr>
        <w:t xml:space="preserve">Attività tecnica del gruppo di lavoro per il multilinguismo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 finalizzata alla realizzazione del progetto dal titolo: ”#Science in Cooking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u w:val="none"/>
          <w:shd w:fill="auto" w:val="clear"/>
          <w:vertAlign w:val="baseline"/>
          <w:rtl w:val="0"/>
        </w:rPr>
        <w:t xml:space="preserve">” - Intervento B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212529"/>
          <w:sz w:val="24"/>
          <w:szCs w:val="24"/>
          <w:highlight w:val="white"/>
          <w:u w:val="none"/>
          <w:vertAlign w:val="baselin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258"/>
          <w:tab w:val="left" w:leader="none" w:pos="6060"/>
          <w:tab w:val="left" w:leader="none" w:pos="8822"/>
          <w:tab w:val="left" w:leader="none" w:pos="9890"/>
        </w:tabs>
        <w:spacing w:after="0" w:before="187" w:line="276" w:lineRule="auto"/>
        <w:ind w:left="252" w:right="253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nato/a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il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residente 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Provincia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Via/Piazza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068"/>
          <w:tab w:val="left" w:leader="none" w:pos="8458"/>
        </w:tabs>
        <w:spacing w:after="0" w:before="0" w:line="293.00000000000006" w:lineRule="auto"/>
        <w:ind w:left="25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Codice Fiscale, __________________________________, e-mail: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558"/>
          <w:tab w:val="left" w:leader="none" w:pos="9814"/>
        </w:tabs>
        <w:spacing w:after="0" w:before="43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qualità di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8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127000</wp:posOffset>
            </wp:positionH>
            <wp:positionV relativeFrom="paragraph">
              <wp:posOffset>228600</wp:posOffset>
            </wp:positionV>
            <wp:extent cx="6092825" cy="32385"/>
            <wp:effectExtent b="0" l="0" r="0" t="0"/>
            <wp:wrapTopAndBottom distB="0" distT="0"/>
            <wp:docPr id="1027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92825" cy="3238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76" w:lineRule="auto"/>
        <w:ind w:left="252" w:right="2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" w:line="276" w:lineRule="auto"/>
        <w:ind w:left="252" w:right="249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Chiede di essere ammesso alla selezione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 l’incarico di :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40.0" w:type="dxa"/>
        <w:jc w:val="left"/>
        <w:tblInd w:w="-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65"/>
        <w:gridCol w:w="2055"/>
        <w:gridCol w:w="4725"/>
        <w:gridCol w:w="1695"/>
        <w:tblGridChange w:id="0">
          <w:tblGrid>
            <w:gridCol w:w="765"/>
            <w:gridCol w:w="2055"/>
            <w:gridCol w:w="4725"/>
            <w:gridCol w:w="169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Figura TEAM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Compiti principali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Barrare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0" w:hRule="atLeast"/>
          <w:tblHeader w:val="0"/>
        </w:trPr>
        <w:tc>
          <w:tcPr>
            <w:tcBorders>
              <w:top w:color="cccccc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01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Docente </w:t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Organizzazione </w:t>
            </w:r>
            <w:r w:rsidDel="00000000" w:rsidR="00000000" w:rsidRPr="00000000">
              <w:rPr>
                <w:rFonts w:ascii="Arial" w:cs="Arial" w:eastAsia="Arial" w:hAnsi="Arial"/>
                <w:color w:val="212529"/>
                <w:sz w:val="24"/>
                <w:szCs w:val="24"/>
                <w:highlight w:val="white"/>
                <w:rtl w:val="0"/>
              </w:rPr>
              <w:t xml:space="preserve">Percorsi formativi annuali di lingua e metodologia per docenti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4" w:val="single"/>
              <w:left w:color="cccccc" w:space="0" w:sz="4" w:val="single"/>
              <w:bottom w:color="000000" w:space="0" w:sz="4" w:val="single"/>
              <w:right w:color="000000" w:space="0" w:sz="4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25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7" w:line="240" w:lineRule="auto"/>
        <w:ind w:left="25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</w:tabs>
        <w:spacing w:after="0" w:before="0" w:line="240" w:lineRule="auto"/>
        <w:ind w:left="534" w:right="0" w:hanging="28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</w:tabs>
        <w:spacing w:after="0" w:before="0" w:line="240" w:lineRule="auto"/>
        <w:ind w:left="534" w:right="0" w:hanging="282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  <w:tab w:val="left" w:leader="none" w:pos="677"/>
        </w:tabs>
        <w:spacing w:after="0" w:before="0" w:line="240" w:lineRule="auto"/>
        <w:ind w:left="677" w:right="25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" w:lineRule="auto"/>
        <w:ind w:left="25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91" w:lineRule="auto"/>
        <w:ind w:left="252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74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prouodbzmk22" w:id="1"/>
      <w:bookmarkEnd w:id="1"/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ALTRESÌ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74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374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possedere i requisiti di ammissione alla selezione in oggetto di cui all’Avviso e, nello specifico, di: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"/>
        </w:tabs>
        <w:spacing w:after="0" w:before="0" w:line="293.00000000000006" w:lineRule="auto"/>
        <w:ind w:left="533" w:right="0" w:hanging="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"/>
        </w:tabs>
        <w:spacing w:after="0" w:before="0" w:line="240" w:lineRule="auto"/>
        <w:ind w:left="533" w:right="0" w:hanging="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avere il godimento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"/>
        </w:tabs>
        <w:spacing w:after="0" w:before="0" w:line="240" w:lineRule="auto"/>
        <w:ind w:left="533" w:right="0" w:hanging="28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"/>
          <w:tab w:val="left" w:leader="none" w:pos="610"/>
        </w:tabs>
        <w:spacing w:after="0" w:before="1" w:line="240" w:lineRule="auto"/>
        <w:ind w:left="610" w:right="250" w:hanging="35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"/>
          <w:tab w:val="left" w:leader="none" w:pos="610"/>
        </w:tabs>
        <w:spacing w:after="0" w:before="0" w:line="240" w:lineRule="auto"/>
        <w:ind w:left="610" w:right="250" w:hanging="35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"/>
          <w:tab w:val="left" w:leader="none" w:pos="9525"/>
        </w:tabs>
        <w:spacing w:after="0" w:before="0" w:line="291" w:lineRule="auto"/>
        <w:ind w:left="533" w:right="0" w:hanging="28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sottoposto/a a procedimenti penali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"/>
          <w:tab w:val="left" w:leader="none" w:pos="610"/>
        </w:tabs>
        <w:spacing w:after="0" w:before="0" w:line="240" w:lineRule="auto"/>
        <w:ind w:left="610" w:right="252" w:hanging="358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"/>
        </w:tabs>
        <w:spacing w:after="0" w:before="0" w:line="293.00000000000006" w:lineRule="auto"/>
        <w:ind w:left="533" w:right="0" w:hanging="281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3"/>
          <w:tab w:val="left" w:leader="none" w:pos="610"/>
        </w:tabs>
        <w:spacing w:after="0" w:before="0" w:line="240" w:lineRule="auto"/>
        <w:ind w:left="610" w:right="251" w:hanging="35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78"/>
        </w:tabs>
        <w:spacing w:after="0" w:before="0" w:line="240" w:lineRule="auto"/>
        <w:ind w:left="610" w:right="252" w:hanging="35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ovvero, nel caso in cui sussistano situazioni di incompatibilità, che le stesse sono le seguenti: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817"/>
        </w:tabs>
        <w:spacing w:after="0" w:before="0" w:line="293.00000000000006" w:lineRule="auto"/>
        <w:ind w:left="61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10"/>
        </w:tabs>
        <w:spacing w:after="0" w:before="1" w:line="240" w:lineRule="auto"/>
        <w:ind w:left="610" w:right="250" w:hanging="358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25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25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sottoscritto contenente una autodichiarazione di veridicità dei dati e delle informazioni contenute, ai sensi degli artt. 46 e 47 del D.P.R. 445/2000, 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 nonché fotocopia del documento di identità in corso di validità.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51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  <w:tab w:val="left" w:leader="none" w:pos="610"/>
        </w:tabs>
        <w:spacing w:after="0" w:before="1" w:line="276" w:lineRule="auto"/>
        <w:ind w:left="0" w:right="24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  <w:tab w:val="left" w:leader="none" w:pos="610"/>
        </w:tabs>
        <w:spacing w:after="0" w:before="1" w:line="276" w:lineRule="auto"/>
        <w:ind w:left="0" w:right="24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luogo e data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  <w:tab w:val="left" w:leader="none" w:pos="610"/>
        </w:tabs>
        <w:spacing w:after="0" w:before="1" w:line="276" w:lineRule="auto"/>
        <w:ind w:left="0" w:right="249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  <w:tab w:val="left" w:leader="none" w:pos="610"/>
        </w:tabs>
        <w:spacing w:after="0" w:before="1" w:line="276" w:lineRule="auto"/>
        <w:ind w:left="0" w:right="249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dichiarante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  <w:tab w:val="left" w:leader="none" w:pos="610"/>
        </w:tabs>
        <w:spacing w:after="0" w:before="1" w:line="276" w:lineRule="auto"/>
        <w:ind w:left="0" w:right="249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34"/>
          <w:tab w:val="left" w:leader="none" w:pos="610"/>
        </w:tabs>
        <w:spacing w:after="0" w:before="1" w:line="276" w:lineRule="auto"/>
        <w:ind w:left="0" w:right="249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per esteso e leggibile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0" w:hanging="428"/>
      </w:pPr>
      <w:rPr>
        <w:rFonts w:ascii="Calibri" w:cs="Calibri" w:eastAsia="Calibri" w:hAnsi="Calibri"/>
        <w:b w:val="0"/>
        <w:i w:val="0"/>
        <w:sz w:val="22"/>
        <w:szCs w:val="22"/>
        <w:vertAlign w:val="baseline"/>
      </w:rPr>
    </w:lvl>
    <w:lvl w:ilvl="1">
      <w:start w:val="0"/>
      <w:numFmt w:val="bullet"/>
      <w:lvlText w:val="▪"/>
      <w:lvlJc w:val="left"/>
      <w:pPr>
        <w:ind w:left="821" w:hanging="142.0000000000001"/>
      </w:pPr>
      <w:rPr>
        <w:rFonts w:ascii="Noto Sans Symbols" w:cs="Noto Sans Symbols" w:eastAsia="Noto Sans Symbols" w:hAnsi="Noto Sans Symbols"/>
        <w:b w:val="0"/>
        <w:i w:val="0"/>
        <w:sz w:val="24"/>
        <w:szCs w:val="24"/>
        <w:vertAlign w:val="baseline"/>
      </w:rPr>
    </w:lvl>
    <w:lvl w:ilvl="2">
      <w:start w:val="0"/>
      <w:numFmt w:val="bullet"/>
      <w:lvlText w:val="•"/>
      <w:lvlJc w:val="left"/>
      <w:pPr>
        <w:ind w:left="1856" w:hanging="142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2892" w:hanging="142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3928" w:hanging="142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4965" w:hanging="142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001" w:hanging="142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037" w:hanging="142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073" w:hanging="142.0000000000009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536" w:hanging="284"/>
      </w:pPr>
      <w:rPr>
        <w:rFonts w:ascii="Calibri" w:cs="Calibri" w:eastAsia="Calibri" w:hAnsi="Calibri"/>
        <w:b w:val="0"/>
        <w:i w:val="0"/>
        <w:sz w:val="24"/>
        <w:szCs w:val="24"/>
        <w:vertAlign w:val="baseline"/>
      </w:rPr>
    </w:lvl>
    <w:lvl w:ilvl="1">
      <w:start w:val="0"/>
      <w:numFmt w:val="bullet"/>
      <w:lvlText w:val="•"/>
      <w:lvlJc w:val="left"/>
      <w:pPr>
        <w:ind w:left="1500" w:hanging="284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461" w:hanging="284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421" w:hanging="283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382" w:hanging="284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343" w:hanging="284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303" w:hanging="284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264" w:hanging="284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225" w:hanging="284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1">
    <w:name w:val="Titolo 1"/>
    <w:basedOn w:val="Normale"/>
    <w:next w:val="Titolo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right="740"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2">
    <w:name w:val="Titolo 2"/>
    <w:basedOn w:val="Normale"/>
    <w:next w:val="Titolo2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="252" w:leftChars="-1" w:rightChars="0" w:firstLineChars="-1"/>
      <w:textDirection w:val="btLr"/>
      <w:textAlignment w:val="top"/>
      <w:outlineLvl w:val="1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3">
    <w:name w:val="Titolo 3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80" w:before="2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it-IT" w:val="it-IT"/>
    </w:rPr>
  </w:style>
  <w:style w:type="paragraph" w:styleId="Titolo4">
    <w:name w:val="Titolo 4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40" w:before="24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paragraph" w:styleId="Titolo5">
    <w:name w:val="Titolo 5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40" w:before="22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itolo6">
    <w:name w:val="Titolo 6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40" w:before="20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it-IT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rmal0">
    <w:name w:val="normal"/>
    <w:next w:val="normal0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TableNormal1">
    <w:name w:val="Table Normal"/>
    <w:next w:val="TableNormal1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1"/>
      <w:jc w:val="left"/>
    </w:tblPr>
  </w:style>
  <w:style w:type="paragraph" w:styleId="Titolo">
    <w:name w:val="Titolo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suppressAutoHyphens w:val="1"/>
      <w:spacing w:after="120" w:before="480" w:line="1" w:lineRule="atLeast"/>
      <w:ind w:leftChars="-1" w:rightChars="0" w:firstLineChars="-1"/>
      <w:textDirection w:val="btLr"/>
      <w:textAlignment w:val="top"/>
      <w:outlineLvl w:val="0"/>
    </w:pPr>
    <w:rPr>
      <w:b w:val="1"/>
      <w:w w:val="100"/>
      <w:position w:val="-1"/>
      <w:sz w:val="72"/>
      <w:szCs w:val="72"/>
      <w:effect w:val="none"/>
      <w:vertAlign w:val="baseline"/>
      <w:cs w:val="0"/>
      <w:em w:val="none"/>
      <w:lang w:bidi="ar-SA" w:eastAsia="it-IT" w:val="it-IT"/>
    </w:rPr>
  </w:style>
  <w:style w:type="paragraph" w:styleId="normal2">
    <w:name w:val="normal"/>
    <w:next w:val="normal2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TableNormal3">
    <w:name w:val="Table Normal"/>
    <w:next w:val="TableNormal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3"/>
      <w:jc w:val="left"/>
    </w:tblPr>
  </w:style>
  <w:style w:type="paragraph" w:styleId="normal4">
    <w:name w:val="normal"/>
    <w:next w:val="normal4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TableNormal5">
    <w:name w:val="Table Normal"/>
    <w:next w:val="TableNormal5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5"/>
      <w:jc w:val="left"/>
    </w:tbl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table" w:styleId="TableNormal6">
    <w:name w:val="Table Normal"/>
    <w:next w:val="TableNormal6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  <w:tblPr>
      <w:tblStyle w:val="TableNormal6"/>
      <w:jc w:val="left"/>
    </w:tblPr>
  </w:style>
  <w:style w:type="character" w:styleId="Titolo1Carattere">
    <w:name w:val="Titolo 1 Carattere"/>
    <w:basedOn w:val="Car.predefinitoparagrafo"/>
    <w:next w:val="Titolo1Carattere"/>
    <w:autoRedefine w:val="0"/>
    <w:hidden w:val="0"/>
    <w:qFormat w:val="0"/>
    <w:rPr>
      <w:rFonts w:ascii="Calibri" w:cs="Calibri" w:eastAsia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Titolo2Carattere">
    <w:name w:val="Titolo 2 Carattere"/>
    <w:basedOn w:val="Car.predefinitoparagrafo"/>
    <w:next w:val="Titolo2Carattere"/>
    <w:autoRedefine w:val="0"/>
    <w:hidden w:val="0"/>
    <w:qFormat w:val="0"/>
    <w:rPr>
      <w:rFonts w:ascii="Calibri" w:cs="Calibri" w:eastAsia="Calibri" w:hAnsi="Calibri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paragraph" w:styleId="Corpodeltesto">
    <w:name w:val="Corpo del testo"/>
    <w:basedOn w:val="Normale"/>
    <w:next w:val="Corpodeltes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="252"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it-IT" w:val="it-IT"/>
    </w:rPr>
  </w:style>
  <w:style w:type="character" w:styleId="CorpodeltestoCarattere">
    <w:name w:val="Corpo del testo Carattere"/>
    <w:basedOn w:val="Car.predefinitoparagrafo"/>
    <w:next w:val="CorpodeltestoCarattere"/>
    <w:autoRedefine w:val="0"/>
    <w:hidden w:val="0"/>
    <w:qFormat w:val="0"/>
    <w:rPr>
      <w:rFonts w:ascii="Calibri" w:cs="Calibri" w:eastAsia="Calibri" w:hAnsi="Calibri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Paragrafo elenco"/>
    <w:basedOn w:val="Normale"/>
    <w:next w:val="Paragrafoelenco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535" w:leftChars="-1" w:rightChars="0" w:hanging="360" w:firstLineChars="-1"/>
      <w:jc w:val="both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paragraph" w:styleId="TableParagraph">
    <w:name w:val="Table Paragraph"/>
    <w:basedOn w:val="Normale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="64"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it-IT"/>
    </w:rPr>
  </w:style>
  <w:style w:type="character" w:styleId="Collegamentoipertestuale">
    <w:name w:val="Collegamento ipertestuale"/>
    <w:basedOn w:val="Car.predefinitoparagrafo"/>
    <w:next w:val="Collegamentoipertestuale"/>
    <w:autoRedefine w:val="0"/>
    <w:hidden w:val="0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ottotitolo">
    <w:name w:val="Sottotitolo"/>
    <w:basedOn w:val="normal"/>
    <w:next w:val="normal"/>
    <w:autoRedefine w:val="0"/>
    <w:hidden w:val="0"/>
    <w:qFormat w:val="0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color="auto" w:fill="auto" w:val="clear"/>
      <w:suppressAutoHyphens w:val="1"/>
      <w:spacing w:after="80" w:before="360" w:line="240" w:lineRule="auto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Georgia" w:cs="Georgia" w:eastAsia="Georgia" w:hAnsi="Georgia"/>
      <w:b w:val="0"/>
      <w:i w:val="1"/>
      <w:smallCaps w:val="0"/>
      <w:strike w:val="0"/>
      <w:color w:val="666666"/>
      <w:w w:val="100"/>
      <w:position w:val="-1"/>
      <w:sz w:val="48"/>
      <w:szCs w:val="48"/>
      <w:u w:val="none"/>
      <w:effect w:val="none"/>
      <w:shd w:color="auto" w:fill="auto" w:val="clear"/>
      <w:vertAlign w:val="baseline"/>
      <w:cs w:val="0"/>
      <w:em w:val="none"/>
      <w:lang w:bidi="ar-SA" w:eastAsia="it-IT" w:val="it-IT"/>
    </w:rPr>
  </w:style>
  <w:style w:type="table" w:styleId="7">
    <w:name w:val=""/>
    <w:basedOn w:val="TableNormal"/>
    <w:next w:val="7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7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8">
    <w:name w:val=""/>
    <w:basedOn w:val="TableNormal"/>
    <w:next w:val="8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8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9">
    <w:name w:val=""/>
    <w:basedOn w:val="TableNormal"/>
    <w:next w:val="9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9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0">
    <w:name w:val=""/>
    <w:basedOn w:val="TableNormal"/>
    <w:next w:val="10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0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1">
    <w:name w:val=""/>
    <w:basedOn w:val="TableNormal"/>
    <w:next w:val="11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1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2">
    <w:name w:val=""/>
    <w:basedOn w:val="TableNormal"/>
    <w:next w:val="12"/>
    <w:autoRedefine w:val="0"/>
    <w:hidden w:val="0"/>
    <w:qFormat w:val="0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2"/>
      <w:tblStyleRowBandSize w:val="1"/>
      <w:tblStyleColBandSize w:val="1"/>
      <w:jc w:val="left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13">
    <w:name w:val=""/>
    <w:basedOn w:val="TableNormal"/>
    <w:next w:val="13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3"/>
      <w:tblStyleRowBandSize w:val="1"/>
      <w:tblStyleColBandSize w:val="1"/>
      <w:jc w:val="left"/>
    </w:tblPr>
  </w:style>
  <w:style w:type="table" w:styleId="14">
    <w:name w:val=""/>
    <w:basedOn w:val="TableNormal"/>
    <w:next w:val="14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4"/>
      <w:tblStyleRowBandSize w:val="1"/>
      <w:tblStyleColBandSize w:val="1"/>
      <w:jc w:val="left"/>
    </w:tblPr>
  </w:style>
  <w:style w:type="table" w:styleId="15">
    <w:name w:val=""/>
    <w:basedOn w:val="TableNormal"/>
    <w:next w:val="15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5"/>
      <w:tblStyleRowBandSize w:val="1"/>
      <w:tblStyleColBandSize w:val="1"/>
      <w:jc w:val="left"/>
    </w:tblPr>
  </w:style>
  <w:style w:type="table" w:styleId="16">
    <w:name w:val=""/>
    <w:basedOn w:val="TableNormal"/>
    <w:next w:val="16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6"/>
      <w:tblStyleRowBandSize w:val="1"/>
      <w:tblStyleColBandSize w:val="1"/>
      <w:jc w:val="left"/>
    </w:tblPr>
  </w:style>
  <w:style w:type="table" w:styleId="17">
    <w:name w:val=""/>
    <w:basedOn w:val="TableNormal"/>
    <w:next w:val="17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7"/>
      <w:tblStyleRowBandSize w:val="1"/>
      <w:tblStyleColBandSize w:val="1"/>
      <w:jc w:val="left"/>
    </w:tblPr>
  </w:style>
  <w:style w:type="table" w:styleId="18">
    <w:name w:val=""/>
    <w:basedOn w:val="TableNormal"/>
    <w:next w:val="18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8"/>
      <w:tblStyleRowBandSize w:val="1"/>
      <w:tblStyleColBandSize w:val="1"/>
      <w:jc w:val="left"/>
    </w:tblPr>
  </w:style>
  <w:style w:type="table" w:styleId="19">
    <w:name w:val=""/>
    <w:basedOn w:val="TableNormal"/>
    <w:next w:val="19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19"/>
      <w:tblStyleRowBandSize w:val="1"/>
      <w:tblStyleColBandSize w:val="1"/>
      <w:jc w:val="left"/>
    </w:tblPr>
  </w:style>
  <w:style w:type="table" w:styleId="20">
    <w:name w:val=""/>
    <w:basedOn w:val="TableNormal"/>
    <w:next w:val="20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20"/>
      <w:tblStyleRowBandSize w:val="1"/>
      <w:tblStyleColBandSize w:val="1"/>
      <w:jc w:val="left"/>
    </w:tblPr>
  </w:style>
  <w:style w:type="table" w:styleId="21">
    <w:name w:val=""/>
    <w:basedOn w:val="TableNormal"/>
    <w:next w:val="21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21"/>
      <w:tblStyleRowBandSize w:val="1"/>
      <w:tblStyleColBandSize w:val="1"/>
      <w:jc w:val="left"/>
    </w:tblPr>
  </w:style>
  <w:style w:type="table" w:styleId="">
    <w:name w:val=""/>
    <w:basedOn w:val="TableNormal"/>
    <w:next w:val=""/>
    <w:autoRedefine w:val="0"/>
    <w:hidden w:val="0"/>
    <w:qFormat w:val="0"/>
    <w:pPr>
      <w:widowControl w:val="0"/>
      <w:suppressAutoHyphens w:val="1"/>
      <w:autoSpaceDE w:val="0"/>
      <w:autoSpaceDN w:val="0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it-IT" w:val="en-US"/>
    </w:rPr>
    <w:tblPr>
      <w:tblStyle w:val=""/>
      <w:tblStyleRowBandSize w:val="1"/>
      <w:tblStyleColBandSize w:val="1"/>
      <w:jc w:val="left"/>
    </w:tblPr>
  </w:style>
  <w:style w:type="paragraph" w:styleId="Testofumetto">
    <w:name w:val="Testo fumetto"/>
    <w:basedOn w:val="Normale"/>
    <w:next w:val="Testofumetto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it-IT" w:val="it-IT"/>
    </w:rPr>
  </w:style>
  <w:style w:type="character" w:styleId="TestofumettoCarattere">
    <w:name w:val="Testo fumetto Carattere"/>
    <w:basedOn w:val="Car.predefinitoparagrafo"/>
    <w:next w:val="TestofumettoCarattere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ysV2c8sc/U++C1tUK7VAKPNUnQ==">CgMxLjAyCWguMWZvYjl0ZTIOaC5wcm91b2Riem1rMjI4AHIhMWFrVnNsekE5VEN4LUJCQ1l2ZDVYQ2hMWlJOSlI1YTdI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2024-05-07T15:18:00Z</dcterms:created>
  <dc:creator>Simonetta Bianchi</dc:creator>
</cp:coreProperties>
</file>