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3CD6" w14:textId="77777777" w:rsidR="002F793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right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cs="Calibri"/>
          <w:b/>
          <w:color w:val="000000"/>
          <w:sz w:val="20"/>
          <w:szCs w:val="20"/>
        </w:rPr>
        <w:t>ALLEGATO D</w:t>
      </w:r>
    </w:p>
    <w:p w14:paraId="7601CF55" w14:textId="77777777" w:rsidR="002F793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DICHIARAZIONE DELL'ANZIANITÀ DI SERVIZIO</w:t>
      </w:r>
    </w:p>
    <w:p w14:paraId="3E7BD7CE" w14:textId="77777777" w:rsidR="002F7934" w:rsidRDefault="002F793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sz w:val="24"/>
          <w:szCs w:val="24"/>
        </w:rPr>
      </w:pPr>
    </w:p>
    <w:p w14:paraId="3012D147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IL/LA  SOTTOSCRITTO/A.................(COGNOME)....................(NOME)  DICHIARA, SOTTO LA PROPRIA PERSONALE RESPONSABILITÀ:</w:t>
      </w:r>
    </w:p>
    <w:p w14:paraId="5CF369A8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14:paraId="01293C35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B - DI AVER PRESTATO N. .... ANNI E N. .... MESI DI SERVIZIO EFFETTIVO DOPO LA NOMINA NEL PROFILO  DI APPARTENENZA IN SCUOLE O ISTITUTI  SITUATI  NELLE  PICCOLE ISOLE;</w:t>
      </w:r>
    </w:p>
    <w:p w14:paraId="25F77F7E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14:paraId="22E2CE22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2) A - DI AVER MATURATO, ANTERIORMENTE AL SERVIZIO EFFETTIVO DI CUI AL PRECEDENTE PUNTO 1) LA SEGUENTE ANZIANITÀ PER DECORRENZA GIURIDICA DELLA NOMINA NON COPERTA DA EFFETTIVO SERVIZIO (1)</w:t>
      </w:r>
    </w:p>
    <w:p w14:paraId="720AA6A8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"/>
        <w:tblW w:w="8960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82"/>
      </w:tblGrid>
      <w:tr w:rsidR="002F7934" w14:paraId="14D9CA0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7B59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CE63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A89A0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9AE9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PRESSO</w:t>
            </w:r>
          </w:p>
        </w:tc>
      </w:tr>
      <w:tr w:rsidR="002F7934" w14:paraId="64E9A4AD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8C2F8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C55B2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070F2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D83F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7934" w14:paraId="210305D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F7F19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BE4C2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3B7EC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395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7934" w14:paraId="6228D179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4EE38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38248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D6E1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3D97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2F90678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Segue su altro foglio ( ) (3)</w:t>
      </w:r>
    </w:p>
    <w:p w14:paraId="3679F892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041BDC1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B – DI AVER PRESTATO IN QUALITÀ DI INCARICATO AI SENSI DELL’ART. 5 DELL’ACCORDO ARAN – OOSS, 8/3/2002 OVVERO DELL’ART. 58 DEL CCNL SOTTOSCRITTO IL 24/7/2003.</w:t>
      </w:r>
    </w:p>
    <w:p w14:paraId="751937E1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0"/>
        <w:tblW w:w="8960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82"/>
      </w:tblGrid>
      <w:tr w:rsidR="002F7934" w14:paraId="702EFB9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1975E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8D746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7885F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8CBD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PRESSO</w:t>
            </w:r>
          </w:p>
        </w:tc>
      </w:tr>
      <w:tr w:rsidR="002F7934" w14:paraId="6C088000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77E6A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99454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42F8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F83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7934" w14:paraId="6E8B55D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370EB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FB704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D17E1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DD4C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7934" w14:paraId="26C0FD49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82F61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E9134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54032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A2DD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4C19CE1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Segue su altro foglio ( ) (3)</w:t>
      </w:r>
    </w:p>
    <w:p w14:paraId="22AC48E5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67534E9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97B9F92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 w14:paraId="36A55E1C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1"/>
        <w:tblW w:w="8960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82"/>
      </w:tblGrid>
      <w:tr w:rsidR="002F7934" w14:paraId="454B261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82940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31DE5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EA307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F170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PRESSO</w:t>
            </w:r>
          </w:p>
        </w:tc>
      </w:tr>
      <w:tr w:rsidR="002F7934" w14:paraId="1324745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25FF1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9FA1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BFBA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0D0D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7934" w14:paraId="2287A8B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F94BA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99816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C48DB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A42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7934" w14:paraId="38744FE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C00F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ED26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A7B48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700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12B2AB6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Segue su altro foglio ( ) (3)</w:t>
      </w:r>
    </w:p>
    <w:p w14:paraId="50126C5F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</w:p>
    <w:p w14:paraId="6DD453B2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</w:t>
      </w:r>
    </w:p>
    <w:p w14:paraId="059BD60B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DICHIARA, PERTANTO, DI AVERE OTTENUTO CON DECRETO (4) DI AVERE DIRITTO AL</w:t>
      </w:r>
    </w:p>
    <w:p w14:paraId="466F1992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RICONOSCIMENTO, AGLI EFFETTI GIURIDICI E DELLA PROGRESSIONE DI CARRIERA, DI ANNI .................... E MESI ..............</w:t>
      </w:r>
    </w:p>
    <w:p w14:paraId="2F34CB02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B - DI AVER PRESTATO SERVIZIO MILITARE DI LEVA O PER RICHIAMO A SERVIZIO EQUIPARATO (4) ALLE CONDIZIONI PREVISTE DALLA VIGENTE NORMATIVA  DAL .............. AL ............. PARI AD  ANNI ............. E MESI.........................</w:t>
      </w:r>
    </w:p>
    <w:p w14:paraId="175CE4D2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1C2FEA4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C - DI AVER PRESTATO N.  ....MESI DI EFFETTIVO  SERVIZIO PRERUOLO IN  SCUOLE O ISTITUTI SITUATI  NELLE  PICCOLE ISOLE:</w:t>
      </w:r>
    </w:p>
    <w:p w14:paraId="10AFB5D1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2"/>
        <w:tblW w:w="8960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82"/>
      </w:tblGrid>
      <w:tr w:rsidR="002F7934" w14:paraId="024A0013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EDD68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A763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25B2E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C1DC" w14:textId="77777777" w:rsidR="002F793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PRESSO</w:t>
            </w:r>
          </w:p>
        </w:tc>
      </w:tr>
      <w:tr w:rsidR="002F7934" w14:paraId="20EEA7F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182C9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34778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9871B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FFB5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7934" w14:paraId="0790B16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F313B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0979A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4A978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0EC1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7934" w14:paraId="10F2530A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23AC5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5718E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23433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3350" w14:textId="77777777" w:rsidR="002F7934" w:rsidRDefault="002F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67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B686B58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Segue su altro foglio ( ) (3)</w:t>
      </w:r>
    </w:p>
    <w:p w14:paraId="2FEAD81A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F711BB6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I PERIODI  INDICATI  ALLE  PRECEDENTI  LETTERE  A),  B), C) ASSOMMANO, QUINDI, COMPLESSIVAMENTE A MESI ................ (TALE  NUMERO  VA  RIPORTATO  NELLA  CASELLA N. 3 DEL MODULO DOMANDA).</w:t>
      </w:r>
    </w:p>
    <w:p w14:paraId="1140ECC9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4) DI AVER PRESTATO SERVIZIO IN PUBBLICHE AMMINISTRAZIONI O ENTI LOCALI, AD ESCLUSIONE DEI PERIODI GIA’  CALCOLATI NEI PRECEDENTI PUNTI, PER ANNI……. E MESI ………</w:t>
      </w:r>
    </w:p>
    <w:p w14:paraId="02C8A26E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TALI PERIODI VANNO INDICATI NELLA CASELLA N. 4 DEL MODULO DOMANDA.</w:t>
      </w:r>
    </w:p>
    <w:p w14:paraId="660C0D68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</w:t>
      </w:r>
    </w:p>
    <w:p w14:paraId="776B3881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DATA……………………                                       FIRMA DELL'INTERESSATO</w:t>
      </w:r>
    </w:p>
    <w:p w14:paraId="6763A904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557FDE7" w14:textId="77777777" w:rsidR="002F793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NOTE</w:t>
      </w:r>
    </w:p>
    <w:p w14:paraId="4BB485FF" w14:textId="77777777" w:rsidR="002F7934" w:rsidRDefault="002F7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8563DF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1)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14:paraId="035552DC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2) IL SERVIZIO PRE-RUOLO NELLE SCUOLE SECONDARIE E' VALUTATO IN  BASE ALLE NORME CHE REGOLANO IL RICONOSCIMENTO DEI SERVIZI DEL PERSONALE AMMINISTRATIVO, TECNICO ED AUSILIARIO AI FINI DELLA CARRIERA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14:paraId="7B586429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3) BARRARE SE L'ELENCO DEI PERIODI SEGUE SU ALTRO FOGLIO.</w:t>
      </w:r>
    </w:p>
    <w:p w14:paraId="0907797A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4) DEPENNARE LA DICITURA CHE NON INTERESSA.</w:t>
      </w:r>
    </w:p>
    <w:p w14:paraId="7ECBFC2F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Nella casella 1 </w:t>
      </w:r>
      <w:r>
        <w:rPr>
          <w:rFonts w:ascii="Times New Roman" w:eastAsia="Times New Roman" w:hAnsi="Times New Roman"/>
          <w:color w:val="000000"/>
          <w:sz w:val="20"/>
          <w:szCs w:val="20"/>
        </w:rPr>
        <w:t>riporta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re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 periodi di servizio di ruolo, preruolo e servizio successivo alla decorrenza giuridica svolti nell’area di attuale titolarità ( come stabilito dal CCNI questo periodo vale 2 punti).</w:t>
      </w:r>
    </w:p>
    <w:p w14:paraId="7296801F" w14:textId="77777777" w:rsidR="002F79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Nella casella 3 </w:t>
      </w:r>
      <w:r>
        <w:rPr>
          <w:rFonts w:ascii="Times New Roman" w:eastAsia="Times New Roman" w:hAnsi="Times New Roman"/>
          <w:color w:val="000000"/>
          <w:sz w:val="20"/>
          <w:szCs w:val="20"/>
        </w:rPr>
        <w:t>riportare i periodi di servizio di ruolo e preruolo svolti in un’area diversa dall’attuale titolarità (come stabilito dal CCNI questo periodo vale 1 punto)</w:t>
      </w:r>
    </w:p>
    <w:p w14:paraId="12BE1894" w14:textId="77777777" w:rsidR="002F7934" w:rsidRDefault="002F793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C1AE39" w14:textId="77777777" w:rsidR="002F7934" w:rsidRDefault="002F793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458CFD" w14:textId="77777777" w:rsidR="002F7934" w:rsidRDefault="002F793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D3E75F0" w14:textId="77777777" w:rsidR="002F7934" w:rsidRDefault="002F793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3F6297" w14:textId="77777777" w:rsidR="002F793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</w:t>
      </w:r>
    </w:p>
    <w:p w14:paraId="6AB5EBA2" w14:textId="77777777" w:rsidR="002F7934" w:rsidRDefault="002F793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1D8934" w14:textId="77777777" w:rsidR="002F7934" w:rsidRDefault="002F793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258A8C" w14:textId="77777777" w:rsidR="002F793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</w:t>
      </w:r>
    </w:p>
    <w:sectPr w:rsidR="002F7934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55540"/>
    <w:multiLevelType w:val="multilevel"/>
    <w:tmpl w:val="8DB6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77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34"/>
    <w:rsid w:val="002F7934"/>
    <w:rsid w:val="00F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1CBCE"/>
  <w15:docId w15:val="{A07C657E-A4C6-4540-9E55-44F8FA3B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eastAsia="Arial" w:hAnsi="Arial" w:cs="Arial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pPr>
      <w:keepNext/>
      <w:keepLines/>
      <w:numPr>
        <w:ilvl w:val="4"/>
        <w:numId w:val="1"/>
      </w:numPr>
      <w:spacing w:before="200" w:after="200"/>
      <w:ind w:left="-1" w:hanging="1"/>
      <w:outlineLvl w:val="4"/>
    </w:pPr>
    <w:rPr>
      <w:rFonts w:ascii="Cambria" w:eastAsia="Cambria" w:hAnsi="Cambria" w:cs="Cambria"/>
      <w:color w:val="243F6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1"/>
    <w:next w:val="Normale1"/>
    <w:pPr>
      <w:keepNext/>
      <w:keepLines/>
      <w:numPr>
        <w:ilvl w:val="6"/>
        <w:numId w:val="1"/>
      </w:numPr>
      <w:spacing w:before="200" w:after="200"/>
      <w:ind w:left="-1" w:hanging="1"/>
      <w:outlineLvl w:val="6"/>
    </w:pPr>
    <w:rPr>
      <w:rFonts w:ascii="Cambria" w:eastAsia="Cambria" w:hAnsi="Cambria" w:cs="Cambria"/>
      <w:i/>
      <w:iCs/>
      <w:color w:val="404040"/>
    </w:rPr>
  </w:style>
  <w:style w:type="paragraph" w:styleId="Titolo8">
    <w:name w:val="heading 8"/>
    <w:basedOn w:val="Normale1"/>
    <w:next w:val="Normale1"/>
    <w:pPr>
      <w:keepNext/>
      <w:keepLines/>
      <w:numPr>
        <w:ilvl w:val="7"/>
        <w:numId w:val="1"/>
      </w:numPr>
      <w:spacing w:before="200" w:after="200"/>
      <w:ind w:left="-1" w:hanging="1"/>
      <w:outlineLvl w:val="7"/>
    </w:pPr>
    <w:rPr>
      <w:rFonts w:ascii="Cambria" w:eastAsia="Cambria" w:hAnsi="Cambria" w:cs="Cambria"/>
      <w:color w:val="404040"/>
    </w:rPr>
  </w:style>
  <w:style w:type="paragraph" w:styleId="Titolo9">
    <w:name w:val="heading 9"/>
    <w:basedOn w:val="Normale1"/>
    <w:next w:val="Normale1"/>
    <w:pPr>
      <w:keepNext/>
      <w:keepLines/>
      <w:numPr>
        <w:ilvl w:val="8"/>
        <w:numId w:val="1"/>
      </w:numPr>
      <w:spacing w:before="200" w:after="200"/>
      <w:ind w:left="-1" w:hanging="1"/>
      <w:outlineLvl w:val="8"/>
    </w:pPr>
    <w:rPr>
      <w:rFonts w:ascii="Cambria" w:eastAsia="Cambria" w:hAnsi="Cambria" w:cs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b w:val="0"/>
      <w:i w:val="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Wingdings 2" w:hAnsi="Wingdings 2" w:cs="Wingdings 2"/>
      <w:b/>
      <w:i w:val="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e1">
    <w:name w:val="Normale1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customStyle="1" w:styleId="Standard">
    <w:name w:val="Standard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uppressAutoHyphens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uppressAutoHyphens/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  <w:suppressAutoHyphens/>
    </w:pPr>
  </w:style>
  <w:style w:type="paragraph" w:customStyle="1" w:styleId="Framecontents">
    <w:name w:val="Frame contents"/>
    <w:basedOn w:val="Standard"/>
    <w:pPr>
      <w:suppressAutoHyphen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Zs1RV5Qe7jw3X1tIS0xaCeuUwQ==">AMUW2mUZoTVgzkG1xt7Lx5TT8b04LMe7WyDAoW47xBD89s0jxh7IYh/JGWrbCAcVpwPWsKroiZSg/+ZBysv5Xscv6aYPntjm+9DQBtz8wOTZUcAgJGS5t8c=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Mariangela Maina</cp:lastModifiedBy>
  <cp:revision>2</cp:revision>
  <dcterms:created xsi:type="dcterms:W3CDTF">2023-03-12T17:46:00Z</dcterms:created>
  <dcterms:modified xsi:type="dcterms:W3CDTF">2023-03-12T17:46:00Z</dcterms:modified>
</cp:coreProperties>
</file>